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7B6A" w14:textId="7803F27A" w:rsidR="00A64EA8" w:rsidRDefault="00A64EA8" w:rsidP="00A64EA8">
      <w:pPr>
        <w:spacing w:line="560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方正黑体_GBK" w:hAnsi="Times New Roman" w:cs="方正黑体_GBK" w:hint="eastAsia"/>
          <w:snapToGrid w:val="0"/>
          <w:kern w:val="0"/>
          <w:sz w:val="32"/>
          <w:szCs w:val="32"/>
        </w:rPr>
        <w:t>：</w:t>
      </w:r>
    </w:p>
    <w:p w14:paraId="2A315685" w14:textId="77777777" w:rsidR="00A64EA8" w:rsidRDefault="00A64EA8" w:rsidP="00A64EA8">
      <w:pPr>
        <w:snapToGrid w:val="0"/>
        <w:spacing w:line="560" w:lineRule="exact"/>
        <w:ind w:firstLineChars="200" w:firstLine="643"/>
        <w:jc w:val="center"/>
        <w:rPr>
          <w:rFonts w:ascii="Times New Roman" w:eastAsia="方正仿宋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kern w:val="0"/>
          <w:sz w:val="32"/>
          <w:szCs w:val="32"/>
        </w:rPr>
        <w:t>会中新冠肺炎疫情防控工作告知书</w:t>
      </w:r>
    </w:p>
    <w:p w14:paraId="41D0EAF5" w14:textId="77777777" w:rsidR="00A64EA8" w:rsidRDefault="00A64EA8" w:rsidP="00A64EA8">
      <w:pPr>
        <w:snapToGrid w:val="0"/>
        <w:spacing w:line="560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尊敬的各位参会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/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工作人员：</w:t>
      </w:r>
    </w:p>
    <w:p w14:paraId="06D28D27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为进一步做好新冠肺炎疫情防控及医疗保障服务工作，切实维护您的身体健康，请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您做好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以下个人防护：</w:t>
      </w:r>
    </w:p>
    <w:p w14:paraId="567DC3F8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在电梯、公共卫生间等场所，进出会场、酒店、餐厅时，以及会议期间（发言时除外），请您佩戴一次性医用外科口罩。</w:t>
      </w:r>
    </w:p>
    <w:p w14:paraId="31D3E0C7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会议期间，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请您隔座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就坐，与他人交流时，请注意保持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米以上社交距离，不握手，避免近距离长时间交流，散会后请有序离开会场，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就餐请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用公筷公勺。</w:t>
      </w:r>
    </w:p>
    <w:p w14:paraId="28630A69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3.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请您注意勤洗手，保持手卫生，必要时使用房间内为您准备的免洗手消毒液或含乙醇消毒纸巾。</w:t>
      </w:r>
    </w:p>
    <w:p w14:paraId="7A9328FF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会议期间，请勿擅自外出，非会议时间不聚集，不参加非会务组织的活动。</w:t>
      </w:r>
    </w:p>
    <w:p w14:paraId="7A98AA15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5.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会议期间，如果</w:t>
      </w: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您出现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发热、干咳、乏力、咽痛、肌痛、嗅觉或味觉减退、腹泻、流涕、鼻塞、结膜炎等不适时，请立即联系驻点防疫人员，我们将竭诚为您提供服务，并根据需要，安排专人专车陪您去医院进一步排查。</w:t>
      </w:r>
    </w:p>
    <w:p w14:paraId="4DC1D3C0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祝您身体健康，工作顺利！</w:t>
      </w:r>
    </w:p>
    <w:p w14:paraId="1FE54ACA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14:paraId="3A72D949" w14:textId="77777777" w:rsidR="00A64EA8" w:rsidRDefault="00A64EA8" w:rsidP="00A64EA8">
      <w:pPr>
        <w:snapToGrid w:val="0"/>
        <w:spacing w:line="560" w:lineRule="exact"/>
        <w:ind w:firstLineChars="1200" w:firstLine="38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022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世界智能制造大会组委会</w:t>
      </w:r>
    </w:p>
    <w:p w14:paraId="63069E4F" w14:textId="77777777" w:rsidR="00A64EA8" w:rsidRDefault="00A64EA8" w:rsidP="00A64EA8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</w:p>
    <w:p w14:paraId="04D2621D" w14:textId="77777777" w:rsidR="000A2FB7" w:rsidRDefault="000A2FB7"/>
    <w:sectPr w:rsidR="000A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791F" w14:textId="77777777" w:rsidR="00CF6166" w:rsidRDefault="00CF6166" w:rsidP="00A64EA8">
      <w:r>
        <w:separator/>
      </w:r>
    </w:p>
  </w:endnote>
  <w:endnote w:type="continuationSeparator" w:id="0">
    <w:p w14:paraId="308296AA" w14:textId="77777777" w:rsidR="00CF6166" w:rsidRDefault="00CF6166" w:rsidP="00A6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FB58" w14:textId="77777777" w:rsidR="00CF6166" w:rsidRDefault="00CF6166" w:rsidP="00A64EA8">
      <w:r>
        <w:separator/>
      </w:r>
    </w:p>
  </w:footnote>
  <w:footnote w:type="continuationSeparator" w:id="0">
    <w:p w14:paraId="6C97C00D" w14:textId="77777777" w:rsidR="00CF6166" w:rsidRDefault="00CF6166" w:rsidP="00A6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B7"/>
    <w:rsid w:val="000A2FB7"/>
    <w:rsid w:val="001B6DF0"/>
    <w:rsid w:val="002E1B74"/>
    <w:rsid w:val="009B2B27"/>
    <w:rsid w:val="00A64EA8"/>
    <w:rsid w:val="00CF6166"/>
    <w:rsid w:val="00D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0AAD"/>
  <w15:chartTrackingRefBased/>
  <w15:docId w15:val="{4E1298A3-F720-44D1-B27B-F70BC1F0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4E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6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64E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4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64EA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64EA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64EA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 海祥</cp:lastModifiedBy>
  <cp:revision>3</cp:revision>
  <dcterms:created xsi:type="dcterms:W3CDTF">2022-11-09T11:13:00Z</dcterms:created>
  <dcterms:modified xsi:type="dcterms:W3CDTF">2022-11-09T11:19:00Z</dcterms:modified>
</cp:coreProperties>
</file>